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6192286A" w:rsidR="00BA0F06" w:rsidRPr="001F3E7C" w:rsidRDefault="00642598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June 23,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76121A99" w14:textId="72BFA5B6" w:rsidR="00F34347" w:rsidRPr="00B423D4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 </w:t>
      </w:r>
      <w:r w:rsidR="00642598">
        <w:tab/>
        <w:t>ABSENT</w:t>
      </w:r>
      <w:proofErr w:type="gramEnd"/>
      <w:r w:rsidR="00642598">
        <w:t>:</w:t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Pr="473D1169">
        <w:rPr>
          <w:sz w:val="20"/>
          <w:szCs w:val="20"/>
        </w:rPr>
        <w:t xml:space="preserve"> </w:t>
      </w:r>
    </w:p>
    <w:p w14:paraId="35ABD199" w14:textId="1038E12B" w:rsidR="0097509F" w:rsidRDefault="009E6320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E146A0"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  <w:t>Brian Short, Vice President</w:t>
      </w:r>
    </w:p>
    <w:p w14:paraId="38E50832" w14:textId="75A37D93" w:rsidR="00902105" w:rsidRPr="00BC449D" w:rsidRDefault="00902105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tab/>
      </w:r>
    </w:p>
    <w:p w14:paraId="4B22EDA1" w14:textId="77777777" w:rsidR="00521B6B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</w:p>
    <w:p w14:paraId="100947C1" w14:textId="2C9BB5C8" w:rsidR="00BC449D" w:rsidRPr="000857C4" w:rsidRDefault="00521B6B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Mike Morris, Member</w:t>
      </w:r>
      <w:r>
        <w:rPr>
          <w:sz w:val="20"/>
          <w:szCs w:val="20"/>
          <w:lang w:eastAsia="ar-SA"/>
        </w:rPr>
        <w:br/>
        <w:t>Dan Conley, Secretary</w:t>
      </w:r>
      <w:r w:rsidR="7EBEB289" w:rsidRPr="473D1169">
        <w:rPr>
          <w:sz w:val="20"/>
          <w:szCs w:val="20"/>
        </w:rPr>
        <w:t xml:space="preserve">         </w:t>
      </w:r>
      <w:r w:rsidR="004E4385">
        <w:tab/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77777777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2D930A6E" w14:textId="31055A98" w:rsidR="00D84F95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Cooper, Maintenance Manager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0A124421" w14:textId="77777777" w:rsidR="001B5EF2" w:rsidRDefault="001B5EF2" w:rsidP="001B5EF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450D6ACA" w14:textId="77777777" w:rsidR="00642598" w:rsidRDefault="00521B6B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Snyder, Woolpert</w:t>
      </w:r>
    </w:p>
    <w:p w14:paraId="1AE0603A" w14:textId="0073E6AC" w:rsidR="001E5F2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  <w:r>
        <w:rPr>
          <w:sz w:val="20"/>
          <w:szCs w:val="20"/>
        </w:rPr>
        <w:br/>
        <w:t>John Baer, Woolpert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3DD95175" w14:textId="279B65BA" w:rsidR="0064259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Ncole Brown, Hoosier Aviation (via zoom)</w:t>
      </w:r>
      <w:r>
        <w:rPr>
          <w:sz w:val="20"/>
          <w:szCs w:val="20"/>
        </w:rPr>
        <w:br/>
        <w:t>Marcus Maurer, City Engineer</w:t>
      </w:r>
    </w:p>
    <w:p w14:paraId="2246EBC8" w14:textId="20EAEBA4" w:rsidR="00D876D4" w:rsidRDefault="00D876D4" w:rsidP="00D876D4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r w:rsidR="00FB454E">
        <w:rPr>
          <w:sz w:val="20"/>
          <w:szCs w:val="20"/>
        </w:rPr>
        <w:t>’</w:t>
      </w:r>
      <w:proofErr w:type="gramEnd"/>
      <w:r>
        <w:rPr>
          <w:sz w:val="20"/>
          <w:szCs w:val="20"/>
        </w:rPr>
        <w:t xml:space="preserve"> Association</w:t>
      </w:r>
      <w:r w:rsidR="00D1073E">
        <w:rPr>
          <w:sz w:val="20"/>
          <w:szCs w:val="20"/>
        </w:rPr>
        <w:t xml:space="preserve"> Rep</w:t>
      </w:r>
    </w:p>
    <w:p w14:paraId="57B06F5B" w14:textId="77777777" w:rsidR="00084D99" w:rsidRDefault="00084D99" w:rsidP="009B0DDA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2DE36A02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642598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4E2C7685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D876D4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D876D4">
        <w:rPr>
          <w:color w:val="000000" w:themeColor="text1"/>
          <w:sz w:val="20"/>
          <w:szCs w:val="20"/>
        </w:rPr>
        <w:t>Conley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</w:t>
      </w:r>
      <w:proofErr w:type="gramStart"/>
      <w:r w:rsidR="30BA814B" w:rsidRPr="473D1169">
        <w:rPr>
          <w:color w:val="000000" w:themeColor="text1"/>
          <w:sz w:val="20"/>
          <w:szCs w:val="20"/>
        </w:rPr>
        <w:t>passed</w:t>
      </w:r>
      <w:proofErr w:type="gramEnd"/>
      <w:r w:rsidR="30BA814B" w:rsidRPr="473D1169">
        <w:rPr>
          <w:color w:val="000000" w:themeColor="text1"/>
          <w:sz w:val="20"/>
          <w:szCs w:val="20"/>
        </w:rPr>
        <w:t xml:space="preserve">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642598">
        <w:rPr>
          <w:color w:val="000000" w:themeColor="text1"/>
          <w:sz w:val="20"/>
          <w:szCs w:val="20"/>
        </w:rPr>
        <w:t>April 16,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E803886" w14:textId="0B20616F" w:rsidR="00BA0F06" w:rsidRPr="00B423D4" w:rsidRDefault="415E048B" w:rsidP="001B5EF2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</w:p>
    <w:p w14:paraId="4F326A6C" w14:textId="77777777" w:rsidR="00642598" w:rsidRDefault="001B5EF2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08615421"/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</w:t>
      </w:r>
      <w:r w:rsidR="004D34C5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Mr.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Wayt,</w:t>
      </w:r>
      <w:r w:rsidR="3DC42E91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seconded by Mr</w:t>
      </w:r>
      <w:r w:rsidR="00592E12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642598">
        <w:rPr>
          <w:rFonts w:ascii="Arial" w:eastAsia="Arial" w:hAnsi="Arial" w:cs="Arial"/>
          <w:color w:val="000000" w:themeColor="text1"/>
          <w:sz w:val="20"/>
          <w:szCs w:val="20"/>
        </w:rPr>
        <w:t>Amodeo</w:t>
      </w:r>
      <w:r w:rsidR="3DC42E91" w:rsidRPr="0077298C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65D3EF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and passed by</w:t>
      </w:r>
      <w:r w:rsidR="008B5E4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B5E4E" w:rsidRPr="0077298C">
        <w:rPr>
          <w:rFonts w:ascii="Arial" w:eastAsia="Arial" w:hAnsi="Arial" w:cs="Arial"/>
          <w:color w:val="000000" w:themeColor="text1"/>
          <w:sz w:val="20"/>
          <w:szCs w:val="20"/>
        </w:rPr>
        <w:t>unanimous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vote, the Claim Forms date</w:t>
      </w:r>
      <w:r w:rsidR="00BF079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d </w:t>
      </w:r>
      <w:r w:rsidR="00642598">
        <w:rPr>
          <w:rFonts w:ascii="Arial" w:eastAsia="Arial" w:hAnsi="Arial" w:cs="Arial"/>
          <w:color w:val="000000" w:themeColor="text1"/>
          <w:sz w:val="20"/>
          <w:szCs w:val="20"/>
        </w:rPr>
        <w:t>May 14, 2025</w:t>
      </w:r>
      <w:r w:rsidR="4981E43F" w:rsidRPr="0077298C">
        <w:rPr>
          <w:rFonts w:ascii="Arial" w:eastAsia="Arial" w:hAnsi="Arial" w:cs="Arial"/>
          <w:sz w:val="20"/>
          <w:szCs w:val="20"/>
        </w:rPr>
        <w:t>,</w:t>
      </w:r>
      <w:r w:rsidR="7D073291" w:rsidRPr="0077298C">
        <w:rPr>
          <w:rFonts w:ascii="Arial" w:eastAsia="Arial" w:hAnsi="Arial" w:cs="Arial"/>
          <w:sz w:val="20"/>
          <w:szCs w:val="20"/>
        </w:rPr>
        <w:t xml:space="preserve"> were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approved.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5C29A24D" w14:textId="60B7D14B" w:rsidR="00642598" w:rsidRDefault="00642598" w:rsidP="00642598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Mr.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Conley,</w:t>
      </w:r>
      <w:r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seconded by Mr.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Amodeo</w:t>
      </w:r>
      <w:r w:rsidRPr="0077298C">
        <w:rPr>
          <w:rFonts w:ascii="Arial" w:eastAsia="Arial" w:hAnsi="Arial" w:cs="Arial"/>
          <w:color w:val="000000" w:themeColor="text1"/>
          <w:sz w:val="20"/>
          <w:szCs w:val="20"/>
        </w:rPr>
        <w:t>, and passed by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unanimous vote, the Claim Forms dated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June 23, 2025</w:t>
      </w:r>
      <w:r w:rsidRPr="0077298C">
        <w:rPr>
          <w:rFonts w:ascii="Arial" w:eastAsia="Arial" w:hAnsi="Arial" w:cs="Arial"/>
          <w:sz w:val="20"/>
          <w:szCs w:val="20"/>
        </w:rPr>
        <w:t>, were</w:t>
      </w:r>
      <w:r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approved.</w:t>
      </w: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  </w:t>
      </w: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70A2788E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47214C">
        <w:rPr>
          <w:color w:val="000000" w:themeColor="text1"/>
          <w:sz w:val="20"/>
          <w:szCs w:val="20"/>
        </w:rPr>
        <w:t>None</w:t>
      </w:r>
    </w:p>
    <w:p w14:paraId="5A250B19" w14:textId="1271DCE3" w:rsidR="001A11B0" w:rsidRPr="0047214C" w:rsidRDefault="73A16FBD" w:rsidP="00341AC2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76FADE02" w14:textId="34139C48" w:rsidR="0047214C" w:rsidRDefault="0047214C" w:rsidP="0047214C">
      <w:pPr>
        <w:pStyle w:val="ListParagraph"/>
        <w:numPr>
          <w:ilvl w:val="1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Marcus Maurer, City Engineer, gave </w:t>
      </w:r>
      <w:proofErr w:type="gramStart"/>
      <w:r>
        <w:rPr>
          <w:color w:val="000000" w:themeColor="text1"/>
          <w:sz w:val="20"/>
          <w:szCs w:val="20"/>
        </w:rPr>
        <w:t>update</w:t>
      </w:r>
      <w:proofErr w:type="gramEnd"/>
      <w:r>
        <w:rPr>
          <w:color w:val="000000" w:themeColor="text1"/>
          <w:sz w:val="20"/>
          <w:szCs w:val="20"/>
        </w:rPr>
        <w:t xml:space="preserve"> on </w:t>
      </w:r>
      <w:proofErr w:type="gramStart"/>
      <w:r>
        <w:rPr>
          <w:color w:val="000000" w:themeColor="text1"/>
          <w:sz w:val="20"/>
          <w:szCs w:val="20"/>
        </w:rPr>
        <w:t>OCDCC</w:t>
      </w:r>
      <w:proofErr w:type="gramEnd"/>
      <w:r>
        <w:rPr>
          <w:color w:val="000000" w:themeColor="text1"/>
          <w:sz w:val="20"/>
          <w:szCs w:val="20"/>
        </w:rPr>
        <w:t xml:space="preserve"> grant award. It is feasible that </w:t>
      </w:r>
      <w:proofErr w:type="gramStart"/>
      <w:r>
        <w:rPr>
          <w:color w:val="000000" w:themeColor="text1"/>
          <w:sz w:val="20"/>
          <w:szCs w:val="20"/>
        </w:rPr>
        <w:t>the Hunt</w:t>
      </w:r>
      <w:proofErr w:type="gramEnd"/>
      <w:r>
        <w:rPr>
          <w:color w:val="000000" w:themeColor="text1"/>
          <w:sz w:val="20"/>
          <w:szCs w:val="20"/>
        </w:rPr>
        <w:t>/College Rd will be rebuilt this fall.</w:t>
      </w:r>
    </w:p>
    <w:p w14:paraId="66CE06FC" w14:textId="525A2A6C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lastRenderedPageBreak/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9B5F3E">
        <w:rPr>
          <w:color w:val="000000" w:themeColor="text1"/>
          <w:sz w:val="20"/>
          <w:szCs w:val="20"/>
        </w:rPr>
        <w:t xml:space="preserve"> </w:t>
      </w:r>
      <w:r w:rsidR="0047214C">
        <w:rPr>
          <w:color w:val="000000" w:themeColor="text1"/>
          <w:sz w:val="20"/>
          <w:szCs w:val="20"/>
        </w:rPr>
        <w:t xml:space="preserve">Leasing Committee held </w:t>
      </w:r>
      <w:proofErr w:type="gramStart"/>
      <w:r w:rsidR="0047214C">
        <w:rPr>
          <w:color w:val="000000" w:themeColor="text1"/>
          <w:sz w:val="20"/>
          <w:szCs w:val="20"/>
        </w:rPr>
        <w:t>meeting</w:t>
      </w:r>
      <w:proofErr w:type="gramEnd"/>
      <w:r w:rsidR="0047214C">
        <w:rPr>
          <w:color w:val="000000" w:themeColor="text1"/>
          <w:sz w:val="20"/>
          <w:szCs w:val="20"/>
        </w:rPr>
        <w:t xml:space="preserve"> this past month to discuss upcoming leases, updating all with current market rates.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74B75772" w14:textId="55D644D0" w:rsidR="00113ACB" w:rsidRPr="00330BF4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6A8C0CC8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>
        <w:rPr>
          <w:sz w:val="20"/>
          <w:szCs w:val="20"/>
        </w:rPr>
        <w:t>–</w:t>
      </w:r>
      <w:r w:rsidRPr="473D1169">
        <w:rPr>
          <w:sz w:val="20"/>
          <w:szCs w:val="20"/>
        </w:rPr>
        <w:t xml:space="preserve"> </w:t>
      </w:r>
      <w:r w:rsidR="00D876D4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 – </w:t>
      </w:r>
      <w:r w:rsidR="0047214C">
        <w:rPr>
          <w:sz w:val="20"/>
          <w:szCs w:val="20"/>
        </w:rPr>
        <w:t>See Attached 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303197D2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47214C">
        <w:rPr>
          <w:sz w:val="20"/>
          <w:szCs w:val="20"/>
        </w:rPr>
        <w:t>Matthew Wayt – See Attached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2E7EFAC1" w14:textId="183A3252" w:rsidR="0072764B" w:rsidRDefault="599FBB36" w:rsidP="0072764B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47214C">
        <w:rPr>
          <w:sz w:val="20"/>
          <w:szCs w:val="20"/>
        </w:rPr>
        <w:t>Scott Craig</w:t>
      </w:r>
      <w:r w:rsidR="0072764B">
        <w:rPr>
          <w:sz w:val="20"/>
          <w:szCs w:val="20"/>
        </w:rPr>
        <w:br/>
        <w:t xml:space="preserve">                1. </w:t>
      </w:r>
      <w:r w:rsidR="0047214C">
        <w:rPr>
          <w:sz w:val="20"/>
          <w:szCs w:val="20"/>
        </w:rPr>
        <w:t xml:space="preserve">Request for Proposals and Request for Qualifications have been advertised for </w:t>
      </w:r>
      <w:proofErr w:type="gramStart"/>
      <w:r w:rsidR="0047214C">
        <w:rPr>
          <w:sz w:val="20"/>
          <w:szCs w:val="20"/>
        </w:rPr>
        <w:t>the</w:t>
      </w:r>
      <w:r w:rsidR="0072764B">
        <w:rPr>
          <w:sz w:val="20"/>
          <w:szCs w:val="20"/>
        </w:rPr>
        <w:t xml:space="preserve"> </w:t>
      </w:r>
      <w:r w:rsidR="0047214C">
        <w:rPr>
          <w:sz w:val="20"/>
          <w:szCs w:val="20"/>
        </w:rPr>
        <w:t>Transient</w:t>
      </w:r>
      <w:proofErr w:type="gramEnd"/>
      <w:r w:rsidR="0047214C">
        <w:rPr>
          <w:sz w:val="20"/>
          <w:szCs w:val="20"/>
        </w:rPr>
        <w:t xml:space="preserve"> </w:t>
      </w:r>
      <w:r w:rsidR="0072764B">
        <w:rPr>
          <w:sz w:val="20"/>
          <w:szCs w:val="20"/>
        </w:rPr>
        <w:t xml:space="preserve">     </w:t>
      </w:r>
    </w:p>
    <w:p w14:paraId="3DEF38DF" w14:textId="77777777" w:rsidR="0072764B" w:rsidRDefault="0072764B" w:rsidP="0072764B">
      <w:pPr>
        <w:widowControl w:val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7214C">
        <w:rPr>
          <w:sz w:val="20"/>
          <w:szCs w:val="20"/>
        </w:rPr>
        <w:t>Hangar Door. Proposals are due July 10, 2025.</w:t>
      </w:r>
      <w:r>
        <w:rPr>
          <w:sz w:val="20"/>
          <w:szCs w:val="20"/>
        </w:rPr>
        <w:t xml:space="preserve"> The final proposal for Board approval will be </w:t>
      </w:r>
    </w:p>
    <w:p w14:paraId="472361D2" w14:textId="79D4CAB7" w:rsidR="00E74F0D" w:rsidRDefault="0072764B" w:rsidP="0072764B">
      <w:pPr>
        <w:widowControl w:val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presented at the August meeting.</w:t>
      </w:r>
    </w:p>
    <w:p w14:paraId="5770B2BC" w14:textId="740DF088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2</w:t>
      </w:r>
      <w:r w:rsidRPr="0072764B">
        <w:rPr>
          <w:sz w:val="20"/>
          <w:szCs w:val="20"/>
        </w:rPr>
        <w:t>.</w:t>
      </w:r>
      <w:r>
        <w:rPr>
          <w:sz w:val="20"/>
          <w:szCs w:val="20"/>
        </w:rPr>
        <w:t xml:space="preserve"> Airport may see some property tax loss which may impact us starting next year.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6189CBB2" w14:textId="477BE97E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Resolution 03-2025 Concerning Excess Tax Proceeds: </w:t>
      </w:r>
      <w:r w:rsidR="00A9192C">
        <w:rPr>
          <w:sz w:val="20"/>
          <w:szCs w:val="20"/>
        </w:rPr>
        <w:t xml:space="preserve">Mr. Conley made </w:t>
      </w:r>
      <w:proofErr w:type="gramStart"/>
      <w:r w:rsidR="00A9192C">
        <w:rPr>
          <w:sz w:val="20"/>
          <w:szCs w:val="20"/>
        </w:rPr>
        <w:t>motion</w:t>
      </w:r>
      <w:proofErr w:type="gramEnd"/>
      <w:r w:rsidR="00124808">
        <w:rPr>
          <w:sz w:val="20"/>
          <w:szCs w:val="20"/>
        </w:rPr>
        <w:t xml:space="preserve"> to approve</w:t>
      </w:r>
      <w:r w:rsidR="00A9192C">
        <w:rPr>
          <w:sz w:val="20"/>
          <w:szCs w:val="20"/>
        </w:rPr>
        <w:t xml:space="preserve">, seconded by Mr. </w:t>
      </w:r>
      <w:r w:rsidR="00057542">
        <w:rPr>
          <w:sz w:val="20"/>
          <w:szCs w:val="20"/>
        </w:rPr>
        <w:t>Morris</w:t>
      </w:r>
      <w:r w:rsidR="00124808">
        <w:rPr>
          <w:sz w:val="20"/>
          <w:szCs w:val="20"/>
        </w:rPr>
        <w:t xml:space="preserve">; </w:t>
      </w:r>
      <w:proofErr w:type="gramStart"/>
      <w:r w:rsidR="00A9192C">
        <w:rPr>
          <w:sz w:val="20"/>
          <w:szCs w:val="20"/>
        </w:rPr>
        <w:t>Board</w:t>
      </w:r>
      <w:proofErr w:type="gramEnd"/>
      <w:r w:rsidR="00A9192C">
        <w:rPr>
          <w:sz w:val="20"/>
          <w:szCs w:val="20"/>
        </w:rPr>
        <w:t xml:space="preserve"> voted unanimously to approve Resolution 0</w:t>
      </w:r>
      <w:r>
        <w:rPr>
          <w:sz w:val="20"/>
          <w:szCs w:val="20"/>
        </w:rPr>
        <w:t>3</w:t>
      </w:r>
      <w:r w:rsidR="00A9192C">
        <w:rPr>
          <w:sz w:val="20"/>
          <w:szCs w:val="20"/>
        </w:rPr>
        <w:t>-20</w:t>
      </w:r>
      <w:r>
        <w:rPr>
          <w:sz w:val="20"/>
          <w:szCs w:val="20"/>
        </w:rPr>
        <w:t>25</w:t>
      </w:r>
      <w:r w:rsidR="00124808">
        <w:rPr>
          <w:sz w:val="20"/>
          <w:szCs w:val="20"/>
        </w:rPr>
        <w:t xml:space="preserve">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646C8041" w14:textId="56BEAE01" w:rsidR="00A9192C" w:rsidRDefault="00A9192C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Consideration for Approval of Resolution 0</w:t>
      </w:r>
      <w:r w:rsidR="0072764B">
        <w:rPr>
          <w:sz w:val="20"/>
          <w:szCs w:val="20"/>
        </w:rPr>
        <w:t>4</w:t>
      </w:r>
      <w:r>
        <w:rPr>
          <w:sz w:val="20"/>
          <w:szCs w:val="20"/>
        </w:rPr>
        <w:t>-202</w:t>
      </w:r>
      <w:r w:rsidR="0072764B">
        <w:rPr>
          <w:sz w:val="20"/>
          <w:szCs w:val="20"/>
        </w:rPr>
        <w:t xml:space="preserve">5 Approving Combined Credit Card Limit. </w:t>
      </w:r>
      <w:r>
        <w:rPr>
          <w:sz w:val="20"/>
          <w:szCs w:val="20"/>
        </w:rPr>
        <w:t xml:space="preserve">Motion made by Mr. </w:t>
      </w:r>
      <w:r w:rsidR="0072764B">
        <w:rPr>
          <w:sz w:val="20"/>
          <w:szCs w:val="20"/>
        </w:rPr>
        <w:t>Wayt</w:t>
      </w:r>
      <w:r>
        <w:rPr>
          <w:sz w:val="20"/>
          <w:szCs w:val="20"/>
        </w:rPr>
        <w:t>, seconded by Mr. Amodeo</w:t>
      </w:r>
      <w:r w:rsidR="00124808"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Board</w:t>
      </w:r>
      <w:proofErr w:type="gramEnd"/>
      <w:r>
        <w:rPr>
          <w:sz w:val="20"/>
          <w:szCs w:val="20"/>
        </w:rPr>
        <w:t xml:space="preserve"> voted unanimously to approve Resolution 0</w:t>
      </w:r>
      <w:r w:rsidR="0072764B">
        <w:rPr>
          <w:sz w:val="20"/>
          <w:szCs w:val="20"/>
        </w:rPr>
        <w:t>4-2025, approving Combined Credit Card Limit</w:t>
      </w:r>
      <w:r>
        <w:rPr>
          <w:sz w:val="20"/>
          <w:szCs w:val="20"/>
        </w:rPr>
        <w:t>.</w:t>
      </w:r>
      <w:r w:rsidR="00124808">
        <w:rPr>
          <w:sz w:val="20"/>
          <w:szCs w:val="20"/>
        </w:rPr>
        <w:br/>
      </w:r>
    </w:p>
    <w:p w14:paraId="527C045C" w14:textId="0FBCDB5F" w:rsidR="00A9192C" w:rsidRDefault="00A9192C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</w:t>
      </w:r>
      <w:r w:rsidR="0072764B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Approval of </w:t>
      </w:r>
      <w:r w:rsidR="0072764B">
        <w:rPr>
          <w:sz w:val="20"/>
          <w:szCs w:val="20"/>
        </w:rPr>
        <w:t xml:space="preserve">Hannig Invoice #1. </w:t>
      </w:r>
      <w:r w:rsidR="005F026E">
        <w:rPr>
          <w:sz w:val="20"/>
          <w:szCs w:val="20"/>
        </w:rPr>
        <w:t>Motion made by Mr. Wayt, 2</w:t>
      </w:r>
      <w:r w:rsidR="005F026E" w:rsidRPr="005F026E">
        <w:rPr>
          <w:sz w:val="20"/>
          <w:szCs w:val="20"/>
          <w:vertAlign w:val="superscript"/>
        </w:rPr>
        <w:t>nd</w:t>
      </w:r>
      <w:r w:rsidR="005F026E">
        <w:rPr>
          <w:sz w:val="20"/>
          <w:szCs w:val="20"/>
        </w:rPr>
        <w:t xml:space="preserve"> by Mr. </w:t>
      </w:r>
      <w:r w:rsidR="0072764B">
        <w:rPr>
          <w:sz w:val="20"/>
          <w:szCs w:val="20"/>
        </w:rPr>
        <w:t>Conley</w:t>
      </w:r>
      <w:r w:rsidR="00124808">
        <w:rPr>
          <w:sz w:val="20"/>
          <w:szCs w:val="20"/>
        </w:rPr>
        <w:t>;</w:t>
      </w:r>
      <w:r w:rsidR="005F026E">
        <w:rPr>
          <w:sz w:val="20"/>
          <w:szCs w:val="20"/>
        </w:rPr>
        <w:t xml:space="preserve"> </w:t>
      </w:r>
      <w:proofErr w:type="gramStart"/>
      <w:r w:rsidR="005F026E">
        <w:rPr>
          <w:sz w:val="20"/>
          <w:szCs w:val="20"/>
        </w:rPr>
        <w:t>Board</w:t>
      </w:r>
      <w:proofErr w:type="gramEnd"/>
      <w:r w:rsidR="005F026E">
        <w:rPr>
          <w:sz w:val="20"/>
          <w:szCs w:val="20"/>
        </w:rPr>
        <w:t xml:space="preserve"> voted unanimously to approve </w:t>
      </w:r>
      <w:r w:rsidR="0072764B">
        <w:rPr>
          <w:sz w:val="20"/>
          <w:szCs w:val="20"/>
        </w:rPr>
        <w:t>Hannig Invoice #1.</w:t>
      </w:r>
      <w:r w:rsidR="0072764B">
        <w:rPr>
          <w:sz w:val="20"/>
          <w:szCs w:val="20"/>
        </w:rPr>
        <w:br/>
      </w:r>
    </w:p>
    <w:p w14:paraId="514004D5" w14:textId="0D046CA7" w:rsidR="0072764B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Consideration for Approval of the ISU Lease Renewal. Motion made by Mr. Wayt, 2</w:t>
      </w:r>
      <w:r w:rsidRPr="0072764B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Mr. Amodeo. </w:t>
      </w:r>
      <w:proofErr w:type="gramStart"/>
      <w:r>
        <w:rPr>
          <w:sz w:val="20"/>
          <w:szCs w:val="20"/>
        </w:rPr>
        <w:t>Board</w:t>
      </w:r>
      <w:proofErr w:type="gramEnd"/>
      <w:r>
        <w:rPr>
          <w:sz w:val="20"/>
          <w:szCs w:val="20"/>
        </w:rPr>
        <w:t xml:space="preserve"> voted unanimously to approve the ISU Lease Renewal.</w:t>
      </w:r>
      <w:r>
        <w:rPr>
          <w:sz w:val="20"/>
          <w:szCs w:val="20"/>
        </w:rPr>
        <w:br/>
      </w:r>
    </w:p>
    <w:p w14:paraId="6833244C" w14:textId="2F6C14EC" w:rsidR="0072764B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Consideration for Approval of the ICTT Lease Renewal. Motion made by Mr. Conley, 2</w:t>
      </w:r>
      <w:r w:rsidRPr="0072764B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Mr. Amodeo. </w:t>
      </w:r>
      <w:proofErr w:type="gramStart"/>
      <w:r>
        <w:rPr>
          <w:sz w:val="20"/>
          <w:szCs w:val="20"/>
        </w:rPr>
        <w:t>Board</w:t>
      </w:r>
      <w:proofErr w:type="gramEnd"/>
      <w:r>
        <w:rPr>
          <w:sz w:val="20"/>
          <w:szCs w:val="20"/>
        </w:rPr>
        <w:t xml:space="preserve"> voted unanimously to approve the ICTT Lease Renewal.</w:t>
      </w:r>
      <w:r w:rsidR="00057542">
        <w:rPr>
          <w:sz w:val="20"/>
          <w:szCs w:val="20"/>
        </w:rPr>
        <w:br/>
      </w:r>
    </w:p>
    <w:p w14:paraId="5154707C" w14:textId="06EA7F85" w:rsidR="00057542" w:rsidRDefault="00057542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to </w:t>
      </w:r>
      <w:r w:rsidR="004001CE">
        <w:rPr>
          <w:sz w:val="20"/>
          <w:szCs w:val="20"/>
        </w:rPr>
        <w:t>a</w:t>
      </w:r>
      <w:r>
        <w:rPr>
          <w:sz w:val="20"/>
          <w:szCs w:val="20"/>
        </w:rPr>
        <w:t xml:space="preserve">ward Milestone </w:t>
      </w:r>
      <w:r w:rsidR="004001CE">
        <w:rPr>
          <w:sz w:val="20"/>
          <w:szCs w:val="20"/>
        </w:rPr>
        <w:t>as</w:t>
      </w:r>
      <w:r>
        <w:rPr>
          <w:sz w:val="20"/>
          <w:szCs w:val="20"/>
        </w:rPr>
        <w:t xml:space="preserve"> Contractor of Apron Rehabilitation – AIP #56, subject to FAA and INDOT funding. Motion made by Mr. Wayt, 2</w:t>
      </w:r>
      <w:r w:rsidRPr="0005754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Mr. Amodeo. </w:t>
      </w:r>
      <w:proofErr w:type="gramStart"/>
      <w:r>
        <w:rPr>
          <w:sz w:val="20"/>
          <w:szCs w:val="20"/>
        </w:rPr>
        <w:t>Board</w:t>
      </w:r>
      <w:proofErr w:type="gramEnd"/>
      <w:r>
        <w:rPr>
          <w:sz w:val="20"/>
          <w:szCs w:val="20"/>
        </w:rPr>
        <w:t xml:space="preserve"> voted unanimously to approve the award.</w:t>
      </w:r>
    </w:p>
    <w:p w14:paraId="41F62066" w14:textId="77777777" w:rsidR="0072764B" w:rsidRPr="0072764B" w:rsidRDefault="0072764B" w:rsidP="0072764B">
      <w:pPr>
        <w:widowControl w:val="0"/>
        <w:rPr>
          <w:sz w:val="20"/>
          <w:szCs w:val="20"/>
        </w:rPr>
      </w:pP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Pr="00B423D4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706B3E0A" w14:textId="00BC526B" w:rsidR="005C2718" w:rsidRDefault="70C81CDD" w:rsidP="005C2718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8B5E4E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Nicole Brown thanked the ARFF Team for their efforts.</w:t>
      </w:r>
    </w:p>
    <w:p w14:paraId="0122233D" w14:textId="77777777" w:rsidR="00201F3F" w:rsidRPr="00B423D4" w:rsidRDefault="00201F3F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6F3DD26C" w14:textId="20A8F3C6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None</w:t>
      </w:r>
      <w:r w:rsidR="00CF577D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77777777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FB454E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9CC7" w14:textId="77777777" w:rsidR="00587BD1" w:rsidRDefault="00587BD1" w:rsidP="009A7E2B">
      <w:r>
        <w:separator/>
      </w:r>
    </w:p>
  </w:endnote>
  <w:endnote w:type="continuationSeparator" w:id="0">
    <w:p w14:paraId="01ABCA4E" w14:textId="77777777" w:rsidR="00587BD1" w:rsidRDefault="00587BD1" w:rsidP="009A7E2B">
      <w:r>
        <w:continuationSeparator/>
      </w:r>
    </w:p>
  </w:endnote>
  <w:endnote w:type="continuationNotice" w:id="1">
    <w:p w14:paraId="6E137356" w14:textId="77777777" w:rsidR="00587BD1" w:rsidRDefault="00587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BD96" w14:textId="77777777" w:rsidR="00587BD1" w:rsidRDefault="00587BD1" w:rsidP="009A7E2B">
      <w:r>
        <w:separator/>
      </w:r>
    </w:p>
  </w:footnote>
  <w:footnote w:type="continuationSeparator" w:id="0">
    <w:p w14:paraId="2B1029D8" w14:textId="77777777" w:rsidR="00587BD1" w:rsidRDefault="00587BD1" w:rsidP="009A7E2B">
      <w:r>
        <w:continuationSeparator/>
      </w:r>
    </w:p>
  </w:footnote>
  <w:footnote w:type="continuationNotice" w:id="1">
    <w:p w14:paraId="0380CBC2" w14:textId="77777777" w:rsidR="00587BD1" w:rsidRDefault="00587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6"/>
  </w:num>
  <w:num w:numId="2" w16cid:durableId="1495339499">
    <w:abstractNumId w:val="19"/>
  </w:num>
  <w:num w:numId="3" w16cid:durableId="1898666072">
    <w:abstractNumId w:val="9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18"/>
  </w:num>
  <w:num w:numId="7" w16cid:durableId="1081679269">
    <w:abstractNumId w:val="15"/>
  </w:num>
  <w:num w:numId="8" w16cid:durableId="1454515049">
    <w:abstractNumId w:val="2"/>
  </w:num>
  <w:num w:numId="9" w16cid:durableId="1404527820">
    <w:abstractNumId w:val="5"/>
  </w:num>
  <w:num w:numId="10" w16cid:durableId="1664317878">
    <w:abstractNumId w:val="1"/>
  </w:num>
  <w:num w:numId="11" w16cid:durableId="1121074965">
    <w:abstractNumId w:val="8"/>
  </w:num>
  <w:num w:numId="12" w16cid:durableId="768354372">
    <w:abstractNumId w:val="13"/>
  </w:num>
  <w:num w:numId="13" w16cid:durableId="1115370088">
    <w:abstractNumId w:val="17"/>
  </w:num>
  <w:num w:numId="14" w16cid:durableId="1164665214">
    <w:abstractNumId w:val="11"/>
  </w:num>
  <w:num w:numId="15" w16cid:durableId="1038503802">
    <w:abstractNumId w:val="6"/>
  </w:num>
  <w:num w:numId="16" w16cid:durableId="737020621">
    <w:abstractNumId w:val="0"/>
  </w:num>
  <w:num w:numId="17" w16cid:durableId="1530876778">
    <w:abstractNumId w:val="7"/>
  </w:num>
  <w:num w:numId="18" w16cid:durableId="1678582038">
    <w:abstractNumId w:val="10"/>
  </w:num>
  <w:num w:numId="19" w16cid:durableId="593125567">
    <w:abstractNumId w:val="14"/>
  </w:num>
  <w:num w:numId="20" w16cid:durableId="1381248754">
    <w:abstractNumId w:val="20"/>
  </w:num>
  <w:num w:numId="21" w16cid:durableId="1331062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539"/>
    <w:rsid w:val="005C570A"/>
    <w:rsid w:val="005C7362"/>
    <w:rsid w:val="005C7C8F"/>
    <w:rsid w:val="005C7D11"/>
    <w:rsid w:val="005D045C"/>
    <w:rsid w:val="005D0A1A"/>
    <w:rsid w:val="005D12D0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E62"/>
    <w:rsid w:val="008A7B74"/>
    <w:rsid w:val="008B0CFE"/>
    <w:rsid w:val="008B12FA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2F3E"/>
    <w:rsid w:val="00A53234"/>
    <w:rsid w:val="00A532CB"/>
    <w:rsid w:val="00A54F0A"/>
    <w:rsid w:val="00A54FD4"/>
    <w:rsid w:val="00A551C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2789D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33D3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2</cp:revision>
  <cp:lastPrinted>2025-07-08T17:34:00Z</cp:lastPrinted>
  <dcterms:created xsi:type="dcterms:W3CDTF">2025-07-08T19:03:00Z</dcterms:created>
  <dcterms:modified xsi:type="dcterms:W3CDTF">2025-07-08T19:03:00Z</dcterms:modified>
</cp:coreProperties>
</file>